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3E91" w14:textId="77777777" w:rsidR="00663DD7" w:rsidRPr="00594EA4" w:rsidRDefault="00663DD7" w:rsidP="00663DD7">
      <w:pPr>
        <w:pStyle w:val="NormalWeb"/>
        <w:jc w:val="center"/>
        <w:rPr>
          <w:b/>
          <w:bCs/>
          <w:color w:val="000000"/>
          <w:sz w:val="27"/>
          <w:szCs w:val="27"/>
        </w:rPr>
      </w:pPr>
      <w:r w:rsidRPr="00594EA4">
        <w:rPr>
          <w:b/>
          <w:bCs/>
          <w:color w:val="000000"/>
          <w:sz w:val="27"/>
          <w:szCs w:val="27"/>
        </w:rPr>
        <w:t>Forward by Dr. Paul (Pawel) Predecki</w:t>
      </w:r>
    </w:p>
    <w:p w14:paraId="3E4F1C3D" w14:textId="77777777" w:rsidR="00663DD7" w:rsidRDefault="00663DD7" w:rsidP="00663DD7">
      <w:pPr>
        <w:pStyle w:val="NormalWeb"/>
        <w:spacing w:line="360" w:lineRule="auto"/>
        <w:jc w:val="both"/>
        <w:rPr>
          <w:color w:val="000000"/>
          <w:sz w:val="27"/>
          <w:szCs w:val="27"/>
        </w:rPr>
      </w:pPr>
      <w:r>
        <w:rPr>
          <w:color w:val="000000"/>
          <w:sz w:val="27"/>
          <w:szCs w:val="27"/>
        </w:rPr>
        <w:t>In this book, Plagues and Miracles, the author takes you on a challenging journey across three radically different social and political systems. From the rigors of Soviet-style communism in Poland to the exclusive excellence of British academe at Cambridge, then to the harsh competitive realities of US University education and research.</w:t>
      </w:r>
    </w:p>
    <w:p w14:paraId="7BFB28A6" w14:textId="77777777" w:rsidR="00663DD7" w:rsidRDefault="00663DD7" w:rsidP="00663DD7">
      <w:pPr>
        <w:pStyle w:val="NormalWeb"/>
        <w:spacing w:line="360" w:lineRule="auto"/>
        <w:jc w:val="both"/>
        <w:rPr>
          <w:color w:val="000000"/>
          <w:sz w:val="27"/>
          <w:szCs w:val="27"/>
        </w:rPr>
      </w:pPr>
      <w:r>
        <w:rPr>
          <w:color w:val="000000"/>
          <w:sz w:val="27"/>
          <w:szCs w:val="27"/>
        </w:rPr>
        <w:t>In each environment, he faced unique challenges: obstacles that he calls plagues and amazing successes or blessings that he calls miracles. In Poland, since his family belonged to the intelligentsia, he had to be “better than the best” to survive and warrant further studies abroad. At Cambridge, he quickly rose to prominence both as a postdoctoral researcher and as a mentor and adviser to three graduate students in his department. As evidence of this, he was invited to present a colloquium on his work to his department and the University at large, which was highly unusual for a postdoc at Cambridge.</w:t>
      </w:r>
    </w:p>
    <w:p w14:paraId="6D5355FF" w14:textId="77777777" w:rsidR="00663DD7" w:rsidRDefault="00663DD7" w:rsidP="00663DD7">
      <w:pPr>
        <w:pStyle w:val="NormalWeb"/>
        <w:spacing w:line="360" w:lineRule="auto"/>
        <w:jc w:val="both"/>
        <w:rPr>
          <w:color w:val="000000"/>
          <w:sz w:val="27"/>
          <w:szCs w:val="27"/>
        </w:rPr>
      </w:pPr>
      <w:r>
        <w:rPr>
          <w:color w:val="000000"/>
          <w:sz w:val="27"/>
          <w:szCs w:val="27"/>
        </w:rPr>
        <w:t>In the US, despite significant obstacles from university administration, he secured substantial funding from industry, enabling him to support a considerable number of graduate students. In virtually all US Universities most research is supported by government agencies rather than industry. The reason is that industry is primarily interested in solving specific industrial problems rather than the less focused goals of government agencies. Kumosa and his students succeeded to such an extent that industrial companies have continued supporting his work and that of his students for 30 years, including 10 years of the National Science Foundation HVT Center, which he founded – an amazing achievement given industry’s intolerance for lack of progress. In recognition of this, the University of Denver made him a John Evans Professor – its highest academic award – a position voted on only by previous Evans Award recipients, not by the administration.</w:t>
      </w:r>
    </w:p>
    <w:p w14:paraId="311714D8" w14:textId="4734C895" w:rsidR="00663DD7" w:rsidRDefault="00663DD7" w:rsidP="00663DD7">
      <w:pPr>
        <w:pStyle w:val="NormalWeb"/>
        <w:spacing w:line="360" w:lineRule="auto"/>
        <w:jc w:val="both"/>
        <w:rPr>
          <w:color w:val="000000"/>
          <w:sz w:val="27"/>
          <w:szCs w:val="27"/>
        </w:rPr>
      </w:pPr>
      <w:r>
        <w:rPr>
          <w:color w:val="000000"/>
          <w:sz w:val="27"/>
          <w:szCs w:val="27"/>
        </w:rPr>
        <w:lastRenderedPageBreak/>
        <w:t>Lastly, his ability as a motivator and research adviser is unequalled. In 30 years as a colleague, I have seen him take average</w:t>
      </w:r>
      <w:r w:rsidR="003E75A1">
        <w:rPr>
          <w:color w:val="000000"/>
          <w:sz w:val="27"/>
          <w:szCs w:val="27"/>
        </w:rPr>
        <w:t>-</w:t>
      </w:r>
      <w:r>
        <w:rPr>
          <w:color w:val="000000"/>
          <w:sz w:val="27"/>
          <w:szCs w:val="27"/>
        </w:rPr>
        <w:t>bright graduate students and turn them into “stars” in their fields, with two or three publications in leading journals by the time they graduate, a truly remarkable talent.</w:t>
      </w:r>
    </w:p>
    <w:p w14:paraId="5D876A06" w14:textId="77777777" w:rsidR="00663DD7" w:rsidRDefault="00663DD7" w:rsidP="00663DD7">
      <w:pPr>
        <w:pStyle w:val="NormalWeb"/>
        <w:spacing w:line="360" w:lineRule="auto"/>
        <w:jc w:val="both"/>
        <w:rPr>
          <w:color w:val="000000"/>
          <w:sz w:val="27"/>
          <w:szCs w:val="27"/>
        </w:rPr>
      </w:pPr>
      <w:r>
        <w:rPr>
          <w:color w:val="000000"/>
          <w:sz w:val="27"/>
          <w:szCs w:val="27"/>
        </w:rPr>
        <w:t>The book will leave you with an appreciation for the indomitable spirit of the author; his courage in the face of seemingly insurmountable obstacles, which he faced with determination and often with humor. It is hard not to enjoy the narrative.</w:t>
      </w:r>
    </w:p>
    <w:p w14:paraId="0A0F3B65" w14:textId="77777777" w:rsidR="001911E9" w:rsidRDefault="001911E9"/>
    <w:sectPr w:rsidR="00191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E9"/>
    <w:rsid w:val="001911E9"/>
    <w:rsid w:val="002F3D59"/>
    <w:rsid w:val="003E75A1"/>
    <w:rsid w:val="0066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A07E"/>
  <w15:chartTrackingRefBased/>
  <w15:docId w15:val="{B846F7BF-C75F-4254-B9B1-5C1B6421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1E9"/>
    <w:rPr>
      <w:rFonts w:eastAsiaTheme="majorEastAsia" w:cstheme="majorBidi"/>
      <w:color w:val="272727" w:themeColor="text1" w:themeTint="D8"/>
    </w:rPr>
  </w:style>
  <w:style w:type="paragraph" w:styleId="Title">
    <w:name w:val="Title"/>
    <w:basedOn w:val="Normal"/>
    <w:next w:val="Normal"/>
    <w:link w:val="TitleChar"/>
    <w:uiPriority w:val="10"/>
    <w:qFormat/>
    <w:rsid w:val="00191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1E9"/>
    <w:pPr>
      <w:spacing w:before="160"/>
      <w:jc w:val="center"/>
    </w:pPr>
    <w:rPr>
      <w:i/>
      <w:iCs/>
      <w:color w:val="404040" w:themeColor="text1" w:themeTint="BF"/>
    </w:rPr>
  </w:style>
  <w:style w:type="character" w:customStyle="1" w:styleId="QuoteChar">
    <w:name w:val="Quote Char"/>
    <w:basedOn w:val="DefaultParagraphFont"/>
    <w:link w:val="Quote"/>
    <w:uiPriority w:val="29"/>
    <w:rsid w:val="001911E9"/>
    <w:rPr>
      <w:i/>
      <w:iCs/>
      <w:color w:val="404040" w:themeColor="text1" w:themeTint="BF"/>
    </w:rPr>
  </w:style>
  <w:style w:type="paragraph" w:styleId="ListParagraph">
    <w:name w:val="List Paragraph"/>
    <w:basedOn w:val="Normal"/>
    <w:uiPriority w:val="34"/>
    <w:qFormat/>
    <w:rsid w:val="001911E9"/>
    <w:pPr>
      <w:ind w:left="720"/>
      <w:contextualSpacing/>
    </w:pPr>
  </w:style>
  <w:style w:type="character" w:styleId="IntenseEmphasis">
    <w:name w:val="Intense Emphasis"/>
    <w:basedOn w:val="DefaultParagraphFont"/>
    <w:uiPriority w:val="21"/>
    <w:qFormat/>
    <w:rsid w:val="001911E9"/>
    <w:rPr>
      <w:i/>
      <w:iCs/>
      <w:color w:val="0F4761" w:themeColor="accent1" w:themeShade="BF"/>
    </w:rPr>
  </w:style>
  <w:style w:type="paragraph" w:styleId="IntenseQuote">
    <w:name w:val="Intense Quote"/>
    <w:basedOn w:val="Normal"/>
    <w:next w:val="Normal"/>
    <w:link w:val="IntenseQuoteChar"/>
    <w:uiPriority w:val="30"/>
    <w:qFormat/>
    <w:rsid w:val="00191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1E9"/>
    <w:rPr>
      <w:i/>
      <w:iCs/>
      <w:color w:val="0F4761" w:themeColor="accent1" w:themeShade="BF"/>
    </w:rPr>
  </w:style>
  <w:style w:type="character" w:styleId="IntenseReference">
    <w:name w:val="Intense Reference"/>
    <w:basedOn w:val="DefaultParagraphFont"/>
    <w:uiPriority w:val="32"/>
    <w:qFormat/>
    <w:rsid w:val="001911E9"/>
    <w:rPr>
      <w:b/>
      <w:bCs/>
      <w:smallCaps/>
      <w:color w:val="0F4761" w:themeColor="accent1" w:themeShade="BF"/>
      <w:spacing w:val="5"/>
    </w:rPr>
  </w:style>
  <w:style w:type="paragraph" w:styleId="NormalWeb">
    <w:name w:val="Normal (Web)"/>
    <w:basedOn w:val="Normal"/>
    <w:uiPriority w:val="99"/>
    <w:unhideWhenUsed/>
    <w:rsid w:val="00663DD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2092</Characters>
  <Application>Microsoft Office Word</Application>
  <DocSecurity>0</DocSecurity>
  <Lines>33</Lines>
  <Paragraphs>7</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kumosa</dc:creator>
  <cp:keywords/>
  <dc:description/>
  <cp:lastModifiedBy>maciej kumosa</cp:lastModifiedBy>
  <cp:revision>3</cp:revision>
  <dcterms:created xsi:type="dcterms:W3CDTF">2026-02-09T18:23:00Z</dcterms:created>
  <dcterms:modified xsi:type="dcterms:W3CDTF">2026-02-09T18:25:00Z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8b1282af-f480-4524-a38a-ae656b1ae119</vt:lpwstr>
  </property>
</Properties>
</file>